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4B6E3" w14:textId="2C250283" w:rsidR="006F07DB" w:rsidRPr="002D156D" w:rsidRDefault="00520AE4" w:rsidP="00520AE4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2D156D">
        <w:rPr>
          <w:rFonts w:cstheme="minorHAnsi"/>
          <w:b/>
          <w:bCs/>
          <w:sz w:val="28"/>
          <w:szCs w:val="28"/>
        </w:rPr>
        <w:t>Diamondhead Water Supply Corporation</w:t>
      </w:r>
    </w:p>
    <w:p w14:paraId="409DBB2D" w14:textId="285E5968" w:rsidR="00520AE4" w:rsidRPr="002D156D" w:rsidRDefault="00520AE4" w:rsidP="00520AE4">
      <w:pPr>
        <w:spacing w:after="0"/>
        <w:jc w:val="center"/>
        <w:rPr>
          <w:rFonts w:cstheme="minorHAnsi"/>
          <w:sz w:val="28"/>
          <w:szCs w:val="28"/>
        </w:rPr>
      </w:pPr>
      <w:r w:rsidRPr="002D156D">
        <w:rPr>
          <w:rFonts w:cstheme="minorHAnsi"/>
          <w:sz w:val="28"/>
          <w:szCs w:val="28"/>
        </w:rPr>
        <w:t>28717 Waikiki Lane, Montgomery, Texas, 77356</w:t>
      </w:r>
    </w:p>
    <w:p w14:paraId="69F32504" w14:textId="2E30A1AF" w:rsidR="00520AE4" w:rsidRPr="002D156D" w:rsidRDefault="00520AE4" w:rsidP="00520AE4">
      <w:pPr>
        <w:spacing w:after="0"/>
        <w:jc w:val="center"/>
        <w:rPr>
          <w:rFonts w:cstheme="minorHAnsi"/>
          <w:sz w:val="28"/>
          <w:szCs w:val="28"/>
        </w:rPr>
      </w:pPr>
      <w:r w:rsidRPr="002D156D">
        <w:rPr>
          <w:rFonts w:cstheme="minorHAnsi"/>
          <w:sz w:val="28"/>
          <w:szCs w:val="28"/>
        </w:rPr>
        <w:t>Phone number</w:t>
      </w:r>
    </w:p>
    <w:p w14:paraId="0F292450" w14:textId="7AF1218E" w:rsidR="00520AE4" w:rsidRPr="002D156D" w:rsidRDefault="00000000" w:rsidP="00520AE4">
      <w:pPr>
        <w:spacing w:after="0"/>
        <w:jc w:val="center"/>
        <w:rPr>
          <w:rFonts w:cstheme="minorHAnsi"/>
          <w:sz w:val="28"/>
          <w:szCs w:val="28"/>
        </w:rPr>
      </w:pPr>
      <w:hyperlink r:id="rId4" w:history="1">
        <w:r w:rsidR="00520AE4" w:rsidRPr="002D156D">
          <w:rPr>
            <w:rStyle w:val="Hyperlink"/>
            <w:rFonts w:cstheme="minorHAnsi"/>
            <w:sz w:val="28"/>
            <w:szCs w:val="28"/>
          </w:rPr>
          <w:t>diamondheadwsc@gmail.com</w:t>
        </w:r>
      </w:hyperlink>
    </w:p>
    <w:p w14:paraId="51F11617" w14:textId="3C27CF13" w:rsidR="00520AE4" w:rsidRPr="002D156D" w:rsidRDefault="00520AE4" w:rsidP="00520AE4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2D156D">
        <w:rPr>
          <w:rFonts w:cstheme="minorHAnsi"/>
          <w:b/>
          <w:bCs/>
          <w:sz w:val="28"/>
          <w:szCs w:val="28"/>
        </w:rPr>
        <w:t xml:space="preserve">Project </w:t>
      </w:r>
      <w:r w:rsidR="00A32584">
        <w:rPr>
          <w:rFonts w:cstheme="minorHAnsi"/>
          <w:b/>
          <w:bCs/>
          <w:sz w:val="28"/>
          <w:szCs w:val="28"/>
        </w:rPr>
        <w:t>53938</w:t>
      </w:r>
    </w:p>
    <w:p w14:paraId="2D4E65FA" w14:textId="77777777" w:rsidR="00520AE4" w:rsidRPr="002D156D" w:rsidRDefault="00520AE4" w:rsidP="00520AE4">
      <w:pPr>
        <w:spacing w:after="0"/>
        <w:jc w:val="center"/>
        <w:rPr>
          <w:rFonts w:cstheme="minorHAnsi"/>
          <w:b/>
          <w:bCs/>
          <w:sz w:val="28"/>
          <w:szCs w:val="28"/>
        </w:rPr>
      </w:pPr>
    </w:p>
    <w:p w14:paraId="37A372CE" w14:textId="77777777" w:rsidR="00520AE4" w:rsidRPr="002D156D" w:rsidRDefault="00520AE4" w:rsidP="00520AE4">
      <w:pPr>
        <w:spacing w:after="0"/>
        <w:jc w:val="center"/>
        <w:rPr>
          <w:rFonts w:cstheme="minorHAnsi"/>
          <w:b/>
          <w:bCs/>
          <w:sz w:val="28"/>
          <w:szCs w:val="28"/>
        </w:rPr>
      </w:pPr>
    </w:p>
    <w:p w14:paraId="5C3F41E7" w14:textId="470972FF" w:rsidR="00520AE4" w:rsidRPr="002D156D" w:rsidRDefault="00520AE4" w:rsidP="00520AE4">
      <w:pPr>
        <w:spacing w:after="0"/>
        <w:rPr>
          <w:rFonts w:cstheme="minorHAnsi"/>
          <w:sz w:val="28"/>
          <w:szCs w:val="28"/>
        </w:rPr>
      </w:pPr>
      <w:r w:rsidRPr="002D156D">
        <w:rPr>
          <w:rFonts w:cstheme="minorHAnsi"/>
          <w:sz w:val="28"/>
          <w:szCs w:val="28"/>
        </w:rPr>
        <w:t>January 15</w:t>
      </w:r>
      <w:r w:rsidRPr="002D156D">
        <w:rPr>
          <w:rFonts w:cstheme="minorHAnsi"/>
          <w:sz w:val="28"/>
          <w:szCs w:val="28"/>
          <w:vertAlign w:val="superscript"/>
        </w:rPr>
        <w:t>th</w:t>
      </w:r>
      <w:r w:rsidRPr="002D156D">
        <w:rPr>
          <w:rFonts w:cstheme="minorHAnsi"/>
          <w:sz w:val="28"/>
          <w:szCs w:val="28"/>
        </w:rPr>
        <w:t>, 2024</w:t>
      </w:r>
    </w:p>
    <w:p w14:paraId="3C626732" w14:textId="77777777" w:rsidR="00520AE4" w:rsidRPr="002D156D" w:rsidRDefault="00520AE4" w:rsidP="00520AE4">
      <w:pPr>
        <w:spacing w:after="0"/>
        <w:rPr>
          <w:rFonts w:cstheme="minorHAnsi"/>
          <w:sz w:val="28"/>
          <w:szCs w:val="28"/>
        </w:rPr>
      </w:pPr>
    </w:p>
    <w:p w14:paraId="5EA0D11A" w14:textId="3565878F" w:rsidR="00520AE4" w:rsidRPr="002D156D" w:rsidRDefault="00520AE4" w:rsidP="00520AE4">
      <w:pPr>
        <w:spacing w:after="0"/>
        <w:rPr>
          <w:rFonts w:cstheme="minorHAnsi"/>
          <w:sz w:val="28"/>
          <w:szCs w:val="28"/>
        </w:rPr>
      </w:pPr>
      <w:r w:rsidRPr="002D156D">
        <w:rPr>
          <w:rFonts w:cstheme="minorHAnsi"/>
          <w:sz w:val="28"/>
          <w:szCs w:val="28"/>
        </w:rPr>
        <w:t>To Whom It May Concern:</w:t>
      </w:r>
    </w:p>
    <w:p w14:paraId="25B65623" w14:textId="77777777" w:rsidR="00520AE4" w:rsidRPr="002D156D" w:rsidRDefault="00520AE4" w:rsidP="00520AE4">
      <w:pPr>
        <w:spacing w:after="0"/>
        <w:rPr>
          <w:rFonts w:cstheme="minorHAnsi"/>
          <w:sz w:val="28"/>
          <w:szCs w:val="28"/>
        </w:rPr>
      </w:pPr>
    </w:p>
    <w:p w14:paraId="01099880" w14:textId="27D69823" w:rsidR="00520AE4" w:rsidRPr="002D156D" w:rsidRDefault="00520AE4" w:rsidP="00520AE4">
      <w:pPr>
        <w:spacing w:after="0"/>
        <w:rPr>
          <w:rFonts w:cstheme="minorHAnsi"/>
          <w:sz w:val="28"/>
          <w:szCs w:val="28"/>
        </w:rPr>
      </w:pPr>
      <w:r w:rsidRPr="002D156D">
        <w:rPr>
          <w:rFonts w:cstheme="minorHAnsi"/>
          <w:sz w:val="28"/>
          <w:szCs w:val="28"/>
        </w:rPr>
        <w:t>This letter is to provide notice that Diamondhead WSC is requesting a critical load utility status pursuant to the Texas Water Code Section 13.1396</w:t>
      </w:r>
      <w:r w:rsidR="0092091E" w:rsidRPr="002D156D">
        <w:rPr>
          <w:rFonts w:cstheme="minorHAnsi"/>
          <w:sz w:val="28"/>
          <w:szCs w:val="28"/>
        </w:rPr>
        <w:t xml:space="preserve"> for the following locations:</w:t>
      </w:r>
    </w:p>
    <w:p w14:paraId="3BB58362" w14:textId="77777777" w:rsidR="0092091E" w:rsidRPr="002D156D" w:rsidRDefault="0092091E" w:rsidP="00520AE4">
      <w:pPr>
        <w:spacing w:after="0"/>
        <w:rPr>
          <w:rFonts w:cstheme="minorHAnsi"/>
          <w:sz w:val="28"/>
          <w:szCs w:val="28"/>
        </w:rPr>
      </w:pPr>
    </w:p>
    <w:p w14:paraId="09145868" w14:textId="3016B2D8" w:rsidR="0092091E" w:rsidRPr="002D156D" w:rsidRDefault="0092091E" w:rsidP="00520AE4">
      <w:pPr>
        <w:spacing w:after="0"/>
        <w:rPr>
          <w:rFonts w:cstheme="minorHAnsi"/>
          <w:sz w:val="28"/>
          <w:szCs w:val="28"/>
        </w:rPr>
      </w:pPr>
      <w:r w:rsidRPr="002D156D">
        <w:rPr>
          <w:rFonts w:cstheme="minorHAnsi"/>
          <w:b/>
          <w:bCs/>
          <w:sz w:val="28"/>
          <w:szCs w:val="28"/>
        </w:rPr>
        <w:t>Well #1</w:t>
      </w:r>
      <w:r w:rsidRPr="002D156D">
        <w:rPr>
          <w:rFonts w:cstheme="minorHAnsi"/>
          <w:sz w:val="28"/>
          <w:szCs w:val="28"/>
        </w:rPr>
        <w:t xml:space="preserve"> – Well, Booster Pumps, etc.</w:t>
      </w:r>
    </w:p>
    <w:p w14:paraId="625C8883" w14:textId="4A4B47C7" w:rsidR="0092091E" w:rsidRPr="002D156D" w:rsidRDefault="0092091E" w:rsidP="0038400C">
      <w:pPr>
        <w:spacing w:after="0"/>
        <w:rPr>
          <w:rFonts w:cstheme="minorHAnsi"/>
          <w:sz w:val="28"/>
          <w:szCs w:val="28"/>
        </w:rPr>
      </w:pPr>
      <w:r w:rsidRPr="002D156D">
        <w:rPr>
          <w:rFonts w:cstheme="minorHAnsi"/>
          <w:sz w:val="28"/>
          <w:szCs w:val="28"/>
        </w:rPr>
        <w:t>Physical address: 28717 Waikiki Lane, Montgomery, Texas 77356 – Montgomery County</w:t>
      </w:r>
    </w:p>
    <w:p w14:paraId="1DE46635" w14:textId="3943D942" w:rsidR="0038400C" w:rsidRPr="002D156D" w:rsidRDefault="0092091E" w:rsidP="0038400C">
      <w:pPr>
        <w:spacing w:after="0"/>
        <w:rPr>
          <w:rFonts w:ascii="Calibri" w:eastAsia="Times New Roman" w:hAnsi="Calibri" w:cs="Calibri"/>
          <w:color w:val="000000"/>
          <w:kern w:val="0"/>
          <w:sz w:val="28"/>
          <w:szCs w:val="28"/>
          <w14:ligatures w14:val="none"/>
        </w:rPr>
      </w:pPr>
      <w:r w:rsidRPr="002D156D">
        <w:rPr>
          <w:rFonts w:cstheme="minorHAnsi"/>
          <w:sz w:val="28"/>
          <w:szCs w:val="28"/>
        </w:rPr>
        <w:t>Lat</w:t>
      </w:r>
      <w:r w:rsidR="0038400C" w:rsidRPr="002D156D">
        <w:rPr>
          <w:rFonts w:cstheme="minorHAnsi"/>
          <w:sz w:val="28"/>
          <w:szCs w:val="28"/>
        </w:rPr>
        <w:t xml:space="preserve"> and Long</w:t>
      </w:r>
      <w:r w:rsidRPr="002D156D">
        <w:rPr>
          <w:rFonts w:cstheme="minorHAnsi"/>
          <w:sz w:val="28"/>
          <w:szCs w:val="28"/>
        </w:rPr>
        <w:t>:</w:t>
      </w:r>
      <w:r w:rsidR="0038400C" w:rsidRPr="002D156D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38400C" w:rsidRPr="002D156D">
        <w:rPr>
          <w:rFonts w:ascii="Calibri" w:eastAsia="Times New Roman" w:hAnsi="Calibri" w:cs="Calibri"/>
          <w:color w:val="000000"/>
          <w:kern w:val="0"/>
          <w:sz w:val="28"/>
          <w:szCs w:val="28"/>
          <w14:ligatures w14:val="none"/>
        </w:rPr>
        <w:t>30°22'01.06"N 95°34'55.24"W</w:t>
      </w:r>
    </w:p>
    <w:p w14:paraId="14607BA0" w14:textId="3630FF1D" w:rsidR="00E50BB6" w:rsidRPr="002D156D" w:rsidRDefault="00E50BB6" w:rsidP="0038400C">
      <w:pPr>
        <w:spacing w:after="0"/>
        <w:rPr>
          <w:rFonts w:ascii="Calibri" w:eastAsia="Times New Roman" w:hAnsi="Calibri" w:cs="Calibri"/>
          <w:color w:val="000000"/>
          <w:kern w:val="0"/>
          <w:sz w:val="28"/>
          <w:szCs w:val="28"/>
          <w14:ligatures w14:val="none"/>
        </w:rPr>
      </w:pPr>
      <w:r w:rsidRPr="002D156D">
        <w:rPr>
          <w:rFonts w:cstheme="minorHAnsi"/>
          <w:sz w:val="28"/>
          <w:szCs w:val="28"/>
        </w:rPr>
        <w:t>Elevation:</w:t>
      </w:r>
      <w:r w:rsidR="0038400C" w:rsidRPr="002D156D">
        <w:rPr>
          <w:rFonts w:cstheme="minorHAnsi"/>
          <w:sz w:val="28"/>
          <w:szCs w:val="28"/>
        </w:rPr>
        <w:t xml:space="preserve"> 213’</w:t>
      </w:r>
    </w:p>
    <w:p w14:paraId="2AA64594" w14:textId="77777777" w:rsidR="0092091E" w:rsidRPr="002D156D" w:rsidRDefault="0092091E" w:rsidP="00520AE4">
      <w:pPr>
        <w:spacing w:after="0"/>
        <w:rPr>
          <w:rFonts w:cstheme="minorHAnsi"/>
          <w:sz w:val="28"/>
          <w:szCs w:val="28"/>
        </w:rPr>
      </w:pPr>
    </w:p>
    <w:p w14:paraId="67F81325" w14:textId="2B4B20CA" w:rsidR="0092091E" w:rsidRPr="002D156D" w:rsidRDefault="0092091E" w:rsidP="0092091E">
      <w:pPr>
        <w:spacing w:after="0"/>
        <w:rPr>
          <w:rFonts w:cstheme="minorHAnsi"/>
          <w:sz w:val="28"/>
          <w:szCs w:val="28"/>
        </w:rPr>
      </w:pPr>
      <w:r w:rsidRPr="002D156D">
        <w:rPr>
          <w:rFonts w:cstheme="minorHAnsi"/>
          <w:b/>
          <w:bCs/>
          <w:sz w:val="28"/>
          <w:szCs w:val="28"/>
        </w:rPr>
        <w:t>Well #2</w:t>
      </w:r>
      <w:r w:rsidRPr="002D156D">
        <w:rPr>
          <w:rFonts w:cstheme="minorHAnsi"/>
          <w:sz w:val="28"/>
          <w:szCs w:val="28"/>
        </w:rPr>
        <w:t xml:space="preserve"> – Well, </w:t>
      </w:r>
      <w:r w:rsidR="00E50BB6" w:rsidRPr="002D156D">
        <w:rPr>
          <w:rFonts w:cstheme="minorHAnsi"/>
          <w:sz w:val="28"/>
          <w:szCs w:val="28"/>
        </w:rPr>
        <w:t>Booster Pumps</w:t>
      </w:r>
      <w:r w:rsidRPr="002D156D">
        <w:rPr>
          <w:rFonts w:cstheme="minorHAnsi"/>
          <w:sz w:val="28"/>
          <w:szCs w:val="28"/>
        </w:rPr>
        <w:t xml:space="preserve">, etc. </w:t>
      </w:r>
    </w:p>
    <w:p w14:paraId="2E363C58" w14:textId="0B76CF36" w:rsidR="0092091E" w:rsidRPr="002D156D" w:rsidRDefault="0092091E" w:rsidP="0038400C">
      <w:pPr>
        <w:spacing w:after="0"/>
        <w:rPr>
          <w:rFonts w:cstheme="minorHAnsi"/>
          <w:sz w:val="28"/>
          <w:szCs w:val="28"/>
        </w:rPr>
      </w:pPr>
      <w:bookmarkStart w:id="0" w:name="_Hlk156131312"/>
      <w:r w:rsidRPr="002D156D">
        <w:rPr>
          <w:rFonts w:cstheme="minorHAnsi"/>
          <w:sz w:val="28"/>
          <w:szCs w:val="28"/>
        </w:rPr>
        <w:t>Physical address: 28717 Waikiki Lane, Montgomery, Texas 77356 – Montgomery County</w:t>
      </w:r>
    </w:p>
    <w:p w14:paraId="4576A021" w14:textId="77777777" w:rsidR="0038400C" w:rsidRPr="002D156D" w:rsidRDefault="0092091E" w:rsidP="0038400C">
      <w:pPr>
        <w:spacing w:after="0"/>
        <w:rPr>
          <w:rFonts w:ascii="Calibri" w:eastAsia="Times New Roman" w:hAnsi="Calibri" w:cs="Calibri"/>
          <w:color w:val="000000"/>
          <w:kern w:val="0"/>
          <w:sz w:val="28"/>
          <w:szCs w:val="28"/>
          <w14:ligatures w14:val="none"/>
        </w:rPr>
      </w:pPr>
      <w:r w:rsidRPr="002D156D">
        <w:rPr>
          <w:rFonts w:cstheme="minorHAnsi"/>
          <w:sz w:val="28"/>
          <w:szCs w:val="28"/>
        </w:rPr>
        <w:t>La</w:t>
      </w:r>
      <w:r w:rsidR="0038400C" w:rsidRPr="002D156D">
        <w:rPr>
          <w:rFonts w:cstheme="minorHAnsi"/>
          <w:sz w:val="28"/>
          <w:szCs w:val="28"/>
        </w:rPr>
        <w:t xml:space="preserve">t and Long: </w:t>
      </w:r>
      <w:r w:rsidR="0038400C" w:rsidRPr="002D156D">
        <w:rPr>
          <w:rFonts w:ascii="Calibri" w:eastAsia="Times New Roman" w:hAnsi="Calibri" w:cs="Calibri"/>
          <w:color w:val="000000"/>
          <w:kern w:val="0"/>
          <w:sz w:val="28"/>
          <w:szCs w:val="28"/>
          <w14:ligatures w14:val="none"/>
        </w:rPr>
        <w:t>30°22'01.06"N 95°34'55.24"W</w:t>
      </w:r>
    </w:p>
    <w:p w14:paraId="03B6F201" w14:textId="3CDFBAAA" w:rsidR="00E50BB6" w:rsidRPr="002D156D" w:rsidRDefault="00E50BB6" w:rsidP="0038400C">
      <w:pPr>
        <w:spacing w:after="0"/>
        <w:rPr>
          <w:rFonts w:ascii="Calibri" w:eastAsia="Times New Roman" w:hAnsi="Calibri" w:cs="Calibri"/>
          <w:color w:val="000000"/>
          <w:kern w:val="0"/>
          <w:sz w:val="28"/>
          <w:szCs w:val="28"/>
          <w14:ligatures w14:val="none"/>
        </w:rPr>
      </w:pPr>
      <w:r w:rsidRPr="002D156D">
        <w:rPr>
          <w:rFonts w:cstheme="minorHAnsi"/>
          <w:sz w:val="28"/>
          <w:szCs w:val="28"/>
        </w:rPr>
        <w:t>Elevation:</w:t>
      </w:r>
      <w:r w:rsidR="0038400C" w:rsidRPr="002D156D">
        <w:rPr>
          <w:rFonts w:cstheme="minorHAnsi"/>
          <w:sz w:val="28"/>
          <w:szCs w:val="28"/>
        </w:rPr>
        <w:t xml:space="preserve"> 213’</w:t>
      </w:r>
    </w:p>
    <w:bookmarkEnd w:id="0"/>
    <w:p w14:paraId="31160BFF" w14:textId="77777777" w:rsidR="00E50BB6" w:rsidRPr="002D156D" w:rsidRDefault="00E50BB6" w:rsidP="0092091E">
      <w:pPr>
        <w:spacing w:after="0"/>
        <w:rPr>
          <w:rFonts w:cstheme="minorHAnsi"/>
          <w:sz w:val="28"/>
          <w:szCs w:val="28"/>
        </w:rPr>
      </w:pPr>
    </w:p>
    <w:p w14:paraId="3B8EA5C6" w14:textId="2AF69B58" w:rsidR="00E50BB6" w:rsidRPr="002D156D" w:rsidRDefault="00E50BB6" w:rsidP="00E50BB6">
      <w:pPr>
        <w:spacing w:after="0"/>
        <w:rPr>
          <w:rFonts w:cstheme="minorHAnsi"/>
          <w:b/>
          <w:bCs/>
          <w:sz w:val="28"/>
          <w:szCs w:val="28"/>
        </w:rPr>
      </w:pPr>
      <w:r w:rsidRPr="002D156D">
        <w:rPr>
          <w:rFonts w:cstheme="minorHAnsi"/>
          <w:b/>
          <w:bCs/>
          <w:sz w:val="28"/>
          <w:szCs w:val="28"/>
        </w:rPr>
        <w:t xml:space="preserve">Water Tank </w:t>
      </w:r>
    </w:p>
    <w:p w14:paraId="33237E34" w14:textId="1070342F" w:rsidR="00E50BB6" w:rsidRPr="002D156D" w:rsidRDefault="00E50BB6" w:rsidP="00E50BB6">
      <w:pPr>
        <w:spacing w:after="0"/>
        <w:rPr>
          <w:rFonts w:cstheme="minorHAnsi"/>
          <w:sz w:val="28"/>
          <w:szCs w:val="28"/>
        </w:rPr>
      </w:pPr>
      <w:r w:rsidRPr="002D156D">
        <w:rPr>
          <w:rFonts w:cstheme="minorHAnsi"/>
          <w:sz w:val="28"/>
          <w:szCs w:val="28"/>
        </w:rPr>
        <w:t>Physical address: 28717 Waikiki Lane, Montgomery, Texas 77356 – Montgomery County</w:t>
      </w:r>
    </w:p>
    <w:p w14:paraId="5D660ACE" w14:textId="6E589F5F" w:rsidR="00E50BB6" w:rsidRPr="002D156D" w:rsidRDefault="00E50BB6" w:rsidP="0038400C">
      <w:pPr>
        <w:spacing w:after="0"/>
        <w:rPr>
          <w:rFonts w:ascii="Calibri" w:eastAsia="Times New Roman" w:hAnsi="Calibri" w:cs="Calibri"/>
          <w:color w:val="000000"/>
          <w:kern w:val="0"/>
          <w:sz w:val="28"/>
          <w:szCs w:val="28"/>
          <w14:ligatures w14:val="none"/>
        </w:rPr>
      </w:pPr>
      <w:r w:rsidRPr="002D156D">
        <w:rPr>
          <w:rFonts w:cstheme="minorHAnsi"/>
          <w:sz w:val="28"/>
          <w:szCs w:val="28"/>
        </w:rPr>
        <w:t>Lat</w:t>
      </w:r>
      <w:r w:rsidR="0038400C" w:rsidRPr="002D156D">
        <w:rPr>
          <w:rFonts w:cstheme="minorHAnsi"/>
          <w:sz w:val="28"/>
          <w:szCs w:val="28"/>
        </w:rPr>
        <w:t xml:space="preserve"> and Long:</w:t>
      </w:r>
      <w:r w:rsidR="0038400C" w:rsidRPr="002D156D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38400C" w:rsidRPr="002D156D">
        <w:rPr>
          <w:rFonts w:ascii="Calibri" w:eastAsia="Times New Roman" w:hAnsi="Calibri" w:cs="Calibri"/>
          <w:color w:val="000000"/>
          <w:kern w:val="0"/>
          <w:sz w:val="28"/>
          <w:szCs w:val="28"/>
          <w14:ligatures w14:val="none"/>
        </w:rPr>
        <w:t>30°22'00.18"N 95°34'55.39"W</w:t>
      </w:r>
    </w:p>
    <w:p w14:paraId="2EB96551" w14:textId="73D931CE" w:rsidR="00E50BB6" w:rsidRPr="002D156D" w:rsidRDefault="00E50BB6" w:rsidP="0038400C">
      <w:pPr>
        <w:spacing w:after="0"/>
        <w:rPr>
          <w:rFonts w:cstheme="minorHAnsi"/>
          <w:sz w:val="28"/>
          <w:szCs w:val="28"/>
        </w:rPr>
      </w:pPr>
      <w:r w:rsidRPr="002D156D">
        <w:rPr>
          <w:rFonts w:cstheme="minorHAnsi"/>
          <w:sz w:val="28"/>
          <w:szCs w:val="28"/>
        </w:rPr>
        <w:t>Elevation:</w:t>
      </w:r>
      <w:r w:rsidR="0038400C" w:rsidRPr="002D156D">
        <w:rPr>
          <w:rFonts w:cstheme="minorHAnsi"/>
          <w:sz w:val="28"/>
          <w:szCs w:val="28"/>
        </w:rPr>
        <w:t xml:space="preserve"> 212’</w:t>
      </w:r>
    </w:p>
    <w:p w14:paraId="625409E5" w14:textId="77777777" w:rsidR="00E50BB6" w:rsidRDefault="00E50BB6" w:rsidP="0092091E">
      <w:pPr>
        <w:spacing w:after="0"/>
        <w:rPr>
          <w:rFonts w:cstheme="minorHAnsi"/>
          <w:sz w:val="28"/>
          <w:szCs w:val="28"/>
        </w:rPr>
      </w:pPr>
    </w:p>
    <w:p w14:paraId="6996F523" w14:textId="77777777" w:rsidR="00567D30" w:rsidRDefault="00567D30" w:rsidP="0092091E">
      <w:pPr>
        <w:spacing w:after="0"/>
        <w:rPr>
          <w:rFonts w:cstheme="minorHAnsi"/>
          <w:sz w:val="28"/>
          <w:szCs w:val="28"/>
        </w:rPr>
      </w:pPr>
    </w:p>
    <w:p w14:paraId="49A5C07A" w14:textId="77777777" w:rsidR="00567D30" w:rsidRPr="002D156D" w:rsidRDefault="00567D30" w:rsidP="0092091E">
      <w:pPr>
        <w:spacing w:after="0"/>
        <w:rPr>
          <w:rFonts w:cstheme="minorHAnsi"/>
          <w:sz w:val="28"/>
          <w:szCs w:val="28"/>
        </w:rPr>
      </w:pPr>
    </w:p>
    <w:p w14:paraId="71C82DDA" w14:textId="5F8790C2" w:rsidR="00E50BB6" w:rsidRPr="002D156D" w:rsidRDefault="00E50BB6" w:rsidP="0092091E">
      <w:pPr>
        <w:spacing w:after="0"/>
        <w:rPr>
          <w:rFonts w:cstheme="minorHAnsi"/>
          <w:sz w:val="28"/>
          <w:szCs w:val="28"/>
        </w:rPr>
      </w:pPr>
      <w:r w:rsidRPr="002D156D">
        <w:rPr>
          <w:rFonts w:cstheme="minorHAnsi"/>
          <w:b/>
          <w:bCs/>
          <w:sz w:val="28"/>
          <w:szCs w:val="28"/>
        </w:rPr>
        <w:lastRenderedPageBreak/>
        <w:t>Diamondhead Sewage Lift Station (South)</w:t>
      </w:r>
      <w:r w:rsidRPr="002D156D">
        <w:rPr>
          <w:rFonts w:cstheme="minorHAnsi"/>
          <w:sz w:val="28"/>
          <w:szCs w:val="28"/>
        </w:rPr>
        <w:t xml:space="preserve"> </w:t>
      </w:r>
    </w:p>
    <w:p w14:paraId="53A1D835" w14:textId="7DFBFAAB" w:rsidR="00E50BB6" w:rsidRPr="002D156D" w:rsidRDefault="00E50BB6" w:rsidP="0092091E">
      <w:pPr>
        <w:spacing w:after="0"/>
        <w:rPr>
          <w:rFonts w:cstheme="minorHAnsi"/>
          <w:sz w:val="28"/>
          <w:szCs w:val="28"/>
        </w:rPr>
      </w:pPr>
      <w:bookmarkStart w:id="1" w:name="_Hlk156131020"/>
      <w:r w:rsidRPr="002D156D">
        <w:rPr>
          <w:rFonts w:cstheme="minorHAnsi"/>
          <w:sz w:val="28"/>
          <w:szCs w:val="28"/>
        </w:rPr>
        <w:t xml:space="preserve">Physical address: </w:t>
      </w:r>
      <w:r w:rsidR="002D156D" w:rsidRPr="002D156D">
        <w:rPr>
          <w:rFonts w:cstheme="minorHAnsi"/>
          <w:sz w:val="28"/>
          <w:szCs w:val="28"/>
        </w:rPr>
        <w:t xml:space="preserve">28695 </w:t>
      </w:r>
      <w:r w:rsidRPr="002D156D">
        <w:rPr>
          <w:rFonts w:cstheme="minorHAnsi"/>
          <w:sz w:val="28"/>
          <w:szCs w:val="28"/>
        </w:rPr>
        <w:t>Waikiki Lane, Montgomery, Texas 77356 – Montgomery County</w:t>
      </w:r>
    </w:p>
    <w:p w14:paraId="04806035" w14:textId="62134CC8" w:rsidR="002D156D" w:rsidRPr="002D156D" w:rsidRDefault="00E50BB6" w:rsidP="002D156D">
      <w:pPr>
        <w:spacing w:after="0"/>
        <w:rPr>
          <w:rFonts w:ascii="Calibri" w:eastAsia="Times New Roman" w:hAnsi="Calibri" w:cs="Calibri"/>
          <w:color w:val="000000"/>
          <w:kern w:val="0"/>
          <w:sz w:val="28"/>
          <w:szCs w:val="28"/>
          <w14:ligatures w14:val="none"/>
        </w:rPr>
      </w:pPr>
      <w:r w:rsidRPr="002D156D">
        <w:rPr>
          <w:rFonts w:cstheme="minorHAnsi"/>
          <w:sz w:val="28"/>
          <w:szCs w:val="28"/>
        </w:rPr>
        <w:t>Lat</w:t>
      </w:r>
      <w:r w:rsidR="002D156D" w:rsidRPr="002D156D">
        <w:rPr>
          <w:rFonts w:cstheme="minorHAnsi"/>
          <w:sz w:val="28"/>
          <w:szCs w:val="28"/>
        </w:rPr>
        <w:t xml:space="preserve"> and Long</w:t>
      </w:r>
      <w:r w:rsidRPr="002D156D">
        <w:rPr>
          <w:rFonts w:cstheme="minorHAnsi"/>
          <w:sz w:val="28"/>
          <w:szCs w:val="28"/>
        </w:rPr>
        <w:t>:</w:t>
      </w:r>
      <w:r w:rsidR="002D156D" w:rsidRPr="002D156D">
        <w:rPr>
          <w:rFonts w:cstheme="minorHAnsi"/>
          <w:sz w:val="28"/>
          <w:szCs w:val="28"/>
        </w:rPr>
        <w:t xml:space="preserve"> </w:t>
      </w:r>
      <w:r w:rsidR="002D156D" w:rsidRPr="002D156D">
        <w:rPr>
          <w:rFonts w:ascii="Calibri" w:eastAsia="Times New Roman" w:hAnsi="Calibri" w:cs="Calibri"/>
          <w:color w:val="000000"/>
          <w:kern w:val="0"/>
          <w:sz w:val="28"/>
          <w:szCs w:val="28"/>
          <w14:ligatures w14:val="none"/>
        </w:rPr>
        <w:t>30°21'57.24"N 95°34'58.67"W</w:t>
      </w:r>
    </w:p>
    <w:p w14:paraId="78A6591F" w14:textId="5310B857" w:rsidR="00E50BB6" w:rsidRPr="002D156D" w:rsidRDefault="00E50BB6" w:rsidP="002D156D">
      <w:pPr>
        <w:spacing w:after="0"/>
        <w:rPr>
          <w:rFonts w:cstheme="minorHAnsi"/>
          <w:sz w:val="28"/>
          <w:szCs w:val="28"/>
        </w:rPr>
      </w:pPr>
      <w:r w:rsidRPr="002D156D">
        <w:rPr>
          <w:rFonts w:cstheme="minorHAnsi"/>
          <w:sz w:val="28"/>
          <w:szCs w:val="28"/>
        </w:rPr>
        <w:t>Elevation:</w:t>
      </w:r>
      <w:r w:rsidR="002D156D" w:rsidRPr="002D156D">
        <w:rPr>
          <w:rFonts w:cstheme="minorHAnsi"/>
          <w:sz w:val="28"/>
          <w:szCs w:val="28"/>
        </w:rPr>
        <w:t xml:space="preserve"> 210’</w:t>
      </w:r>
    </w:p>
    <w:bookmarkEnd w:id="1"/>
    <w:p w14:paraId="4AD7288C" w14:textId="77777777" w:rsidR="00E50BB6" w:rsidRPr="002D156D" w:rsidRDefault="00E50BB6" w:rsidP="0092091E">
      <w:pPr>
        <w:spacing w:after="0"/>
        <w:rPr>
          <w:rFonts w:cstheme="minorHAnsi"/>
          <w:sz w:val="28"/>
          <w:szCs w:val="28"/>
        </w:rPr>
      </w:pPr>
    </w:p>
    <w:p w14:paraId="3864FAA2" w14:textId="77777777" w:rsidR="00E50BB6" w:rsidRPr="002D156D" w:rsidRDefault="00E50BB6" w:rsidP="00E50BB6">
      <w:pPr>
        <w:spacing w:after="0"/>
        <w:rPr>
          <w:rFonts w:cstheme="minorHAnsi"/>
          <w:sz w:val="28"/>
          <w:szCs w:val="28"/>
        </w:rPr>
      </w:pPr>
      <w:r w:rsidRPr="002D156D">
        <w:rPr>
          <w:rFonts w:cstheme="minorHAnsi"/>
          <w:b/>
          <w:bCs/>
          <w:sz w:val="28"/>
          <w:szCs w:val="28"/>
        </w:rPr>
        <w:t>Diamondhead Sewage Lift Station (North)</w:t>
      </w:r>
      <w:r w:rsidRPr="002D156D">
        <w:rPr>
          <w:rFonts w:cstheme="minorHAnsi"/>
          <w:sz w:val="28"/>
          <w:szCs w:val="28"/>
        </w:rPr>
        <w:t xml:space="preserve"> </w:t>
      </w:r>
    </w:p>
    <w:p w14:paraId="19156BD3" w14:textId="033B0FBA" w:rsidR="00E50BB6" w:rsidRPr="002D156D" w:rsidRDefault="00E50BB6" w:rsidP="00E50BB6">
      <w:pPr>
        <w:spacing w:after="0"/>
        <w:rPr>
          <w:rFonts w:cstheme="minorHAnsi"/>
          <w:sz w:val="28"/>
          <w:szCs w:val="28"/>
        </w:rPr>
      </w:pPr>
      <w:r w:rsidRPr="002D156D">
        <w:rPr>
          <w:rFonts w:cstheme="minorHAnsi"/>
          <w:sz w:val="28"/>
          <w:szCs w:val="28"/>
        </w:rPr>
        <w:t xml:space="preserve">Physical address: </w:t>
      </w:r>
      <w:r w:rsidR="001559C9">
        <w:rPr>
          <w:rFonts w:cstheme="minorHAnsi"/>
          <w:sz w:val="28"/>
          <w:szCs w:val="28"/>
        </w:rPr>
        <w:t xml:space="preserve"> 28743</w:t>
      </w:r>
      <w:r w:rsidRPr="002D156D">
        <w:rPr>
          <w:rFonts w:cstheme="minorHAnsi"/>
          <w:sz w:val="28"/>
          <w:szCs w:val="28"/>
        </w:rPr>
        <w:t xml:space="preserve"> Waikiki Lane, Montgomery, Texas 77356 – Montgomery County</w:t>
      </w:r>
    </w:p>
    <w:p w14:paraId="79BD4E04" w14:textId="48E96190" w:rsidR="002D156D" w:rsidRPr="002D156D" w:rsidRDefault="00E50BB6" w:rsidP="002D156D">
      <w:pPr>
        <w:spacing w:after="0"/>
        <w:rPr>
          <w:rFonts w:ascii="Calibri" w:eastAsia="Times New Roman" w:hAnsi="Calibri" w:cs="Calibri"/>
          <w:color w:val="000000"/>
          <w:kern w:val="0"/>
          <w:sz w:val="28"/>
          <w:szCs w:val="28"/>
          <w14:ligatures w14:val="none"/>
        </w:rPr>
      </w:pPr>
      <w:r w:rsidRPr="002D156D">
        <w:rPr>
          <w:rFonts w:cstheme="minorHAnsi"/>
          <w:sz w:val="28"/>
          <w:szCs w:val="28"/>
        </w:rPr>
        <w:t>Lat</w:t>
      </w:r>
      <w:r w:rsidR="002D156D" w:rsidRPr="002D156D">
        <w:rPr>
          <w:rFonts w:cstheme="minorHAnsi"/>
          <w:sz w:val="28"/>
          <w:szCs w:val="28"/>
        </w:rPr>
        <w:t xml:space="preserve"> and Long</w:t>
      </w:r>
      <w:r w:rsidRPr="002D156D">
        <w:rPr>
          <w:rFonts w:cstheme="minorHAnsi"/>
          <w:sz w:val="28"/>
          <w:szCs w:val="28"/>
        </w:rPr>
        <w:t>:</w:t>
      </w:r>
      <w:r w:rsidR="002D156D" w:rsidRPr="002D156D">
        <w:rPr>
          <w:rFonts w:cstheme="minorHAnsi"/>
          <w:sz w:val="28"/>
          <w:szCs w:val="28"/>
        </w:rPr>
        <w:t xml:space="preserve">  </w:t>
      </w:r>
      <w:r w:rsidR="002D156D" w:rsidRPr="002D156D">
        <w:rPr>
          <w:rFonts w:ascii="Calibri" w:eastAsia="Times New Roman" w:hAnsi="Calibri" w:cs="Calibri"/>
          <w:color w:val="000000"/>
          <w:kern w:val="0"/>
          <w:sz w:val="28"/>
          <w:szCs w:val="28"/>
          <w14:ligatures w14:val="none"/>
        </w:rPr>
        <w:t>30°22'06.27"N 95°34'55.58"W</w:t>
      </w:r>
    </w:p>
    <w:p w14:paraId="533AA326" w14:textId="491AE8EF" w:rsidR="00E50BB6" w:rsidRPr="002D156D" w:rsidRDefault="00E50BB6" w:rsidP="002D156D">
      <w:pPr>
        <w:spacing w:after="0"/>
        <w:rPr>
          <w:rFonts w:cstheme="minorHAnsi"/>
          <w:sz w:val="28"/>
          <w:szCs w:val="28"/>
        </w:rPr>
      </w:pPr>
      <w:r w:rsidRPr="002D156D">
        <w:rPr>
          <w:rFonts w:cstheme="minorHAnsi"/>
          <w:sz w:val="28"/>
          <w:szCs w:val="28"/>
        </w:rPr>
        <w:t>Elevation:</w:t>
      </w:r>
      <w:r w:rsidR="002D156D" w:rsidRPr="002D156D">
        <w:rPr>
          <w:rFonts w:cstheme="minorHAnsi"/>
          <w:sz w:val="28"/>
          <w:szCs w:val="28"/>
        </w:rPr>
        <w:t xml:space="preserve"> 208</w:t>
      </w:r>
    </w:p>
    <w:p w14:paraId="50D74928" w14:textId="77777777" w:rsidR="00E50BB6" w:rsidRPr="002D156D" w:rsidRDefault="00E50BB6" w:rsidP="00E50BB6">
      <w:pPr>
        <w:spacing w:after="0"/>
        <w:rPr>
          <w:rFonts w:cstheme="minorHAnsi"/>
          <w:sz w:val="28"/>
          <w:szCs w:val="28"/>
        </w:rPr>
      </w:pPr>
    </w:p>
    <w:p w14:paraId="2107539F" w14:textId="030BC2CD" w:rsidR="00E50BB6" w:rsidRPr="002D156D" w:rsidRDefault="00E50BB6" w:rsidP="00E50BB6">
      <w:pPr>
        <w:spacing w:after="0"/>
        <w:rPr>
          <w:rFonts w:cstheme="minorHAnsi"/>
          <w:b/>
          <w:bCs/>
          <w:sz w:val="28"/>
          <w:szCs w:val="28"/>
        </w:rPr>
      </w:pPr>
      <w:r w:rsidRPr="002D156D">
        <w:rPr>
          <w:rFonts w:cstheme="minorHAnsi"/>
          <w:b/>
          <w:bCs/>
          <w:sz w:val="28"/>
          <w:szCs w:val="28"/>
        </w:rPr>
        <w:t>Regency Point Lift Station</w:t>
      </w:r>
    </w:p>
    <w:p w14:paraId="3E6514E6" w14:textId="58F8CB61" w:rsidR="00E50BB6" w:rsidRPr="002D156D" w:rsidRDefault="00E50BB6" w:rsidP="00E50BB6">
      <w:pPr>
        <w:spacing w:after="0"/>
        <w:rPr>
          <w:rFonts w:cstheme="minorHAnsi"/>
          <w:sz w:val="28"/>
          <w:szCs w:val="28"/>
        </w:rPr>
      </w:pPr>
      <w:r w:rsidRPr="002D156D">
        <w:rPr>
          <w:rFonts w:cstheme="minorHAnsi"/>
          <w:sz w:val="28"/>
          <w:szCs w:val="28"/>
        </w:rPr>
        <w:t xml:space="preserve">Physical address:  </w:t>
      </w:r>
      <w:r w:rsidR="001559C9">
        <w:rPr>
          <w:rFonts w:cstheme="minorHAnsi"/>
          <w:sz w:val="28"/>
          <w:szCs w:val="28"/>
        </w:rPr>
        <w:t>1 Regency Point, Montgomery, TX 77356</w:t>
      </w:r>
    </w:p>
    <w:p w14:paraId="476E1EA3" w14:textId="6BC56330" w:rsidR="00E50BB6" w:rsidRPr="002D156D" w:rsidRDefault="00E50BB6" w:rsidP="00E50BB6">
      <w:pPr>
        <w:spacing w:after="0"/>
        <w:rPr>
          <w:rFonts w:cstheme="minorHAnsi"/>
          <w:sz w:val="28"/>
          <w:szCs w:val="28"/>
        </w:rPr>
      </w:pPr>
      <w:r w:rsidRPr="002D156D">
        <w:rPr>
          <w:rFonts w:cstheme="minorHAnsi"/>
          <w:sz w:val="28"/>
          <w:szCs w:val="28"/>
        </w:rPr>
        <w:t>Lat</w:t>
      </w:r>
      <w:r w:rsidR="002D156D" w:rsidRPr="002D156D">
        <w:rPr>
          <w:rFonts w:cstheme="minorHAnsi"/>
          <w:sz w:val="28"/>
          <w:szCs w:val="28"/>
        </w:rPr>
        <w:t xml:space="preserve"> and Long: </w:t>
      </w:r>
      <w:r w:rsidR="001559C9">
        <w:rPr>
          <w:rFonts w:cstheme="minorHAnsi"/>
          <w:sz w:val="28"/>
          <w:szCs w:val="28"/>
        </w:rPr>
        <w:t>30 degrees 22’ 13” N 95 degrees 34’ 59” W</w:t>
      </w:r>
    </w:p>
    <w:p w14:paraId="717D3F32" w14:textId="704E0306" w:rsidR="00E50BB6" w:rsidRPr="002D156D" w:rsidRDefault="00E50BB6" w:rsidP="00E50BB6">
      <w:pPr>
        <w:spacing w:after="0"/>
        <w:rPr>
          <w:rFonts w:cstheme="minorHAnsi"/>
          <w:sz w:val="28"/>
          <w:szCs w:val="28"/>
        </w:rPr>
      </w:pPr>
      <w:r w:rsidRPr="002D156D">
        <w:rPr>
          <w:rFonts w:cstheme="minorHAnsi"/>
          <w:sz w:val="28"/>
          <w:szCs w:val="28"/>
        </w:rPr>
        <w:t>Elevation:</w:t>
      </w:r>
      <w:r w:rsidR="001559C9">
        <w:rPr>
          <w:rFonts w:cstheme="minorHAnsi"/>
          <w:sz w:val="28"/>
          <w:szCs w:val="28"/>
        </w:rPr>
        <w:t xml:space="preserve"> 62.17</w:t>
      </w:r>
    </w:p>
    <w:p w14:paraId="3888A866" w14:textId="77777777" w:rsidR="00E50BB6" w:rsidRPr="002D156D" w:rsidRDefault="00E50BB6" w:rsidP="00E50BB6">
      <w:pPr>
        <w:spacing w:after="0"/>
        <w:rPr>
          <w:rFonts w:cstheme="minorHAnsi"/>
          <w:sz w:val="28"/>
          <w:szCs w:val="28"/>
        </w:rPr>
      </w:pPr>
    </w:p>
    <w:p w14:paraId="5F295864" w14:textId="0B91C63E" w:rsidR="00E50BB6" w:rsidRPr="002D156D" w:rsidRDefault="00E50BB6" w:rsidP="0092091E">
      <w:pPr>
        <w:spacing w:after="0"/>
        <w:rPr>
          <w:rFonts w:cstheme="minorHAnsi"/>
          <w:b/>
          <w:bCs/>
          <w:sz w:val="28"/>
          <w:szCs w:val="28"/>
        </w:rPr>
      </w:pPr>
    </w:p>
    <w:p w14:paraId="09F60193" w14:textId="77777777" w:rsidR="00E50BB6" w:rsidRPr="002D156D" w:rsidRDefault="00E50BB6" w:rsidP="0092091E">
      <w:pPr>
        <w:spacing w:after="0"/>
        <w:rPr>
          <w:rFonts w:cstheme="minorHAnsi"/>
          <w:b/>
          <w:bCs/>
          <w:sz w:val="28"/>
          <w:szCs w:val="28"/>
        </w:rPr>
      </w:pPr>
    </w:p>
    <w:p w14:paraId="255500FF" w14:textId="77777777" w:rsidR="0092091E" w:rsidRPr="002D156D" w:rsidRDefault="0092091E" w:rsidP="0092091E">
      <w:pPr>
        <w:spacing w:after="0"/>
        <w:rPr>
          <w:rFonts w:cstheme="minorHAnsi"/>
          <w:sz w:val="28"/>
          <w:szCs w:val="28"/>
        </w:rPr>
      </w:pPr>
    </w:p>
    <w:p w14:paraId="31833CDD" w14:textId="77777777" w:rsidR="00E50BB6" w:rsidRPr="002D156D" w:rsidRDefault="00E50BB6" w:rsidP="0092091E">
      <w:pPr>
        <w:spacing w:after="0"/>
        <w:rPr>
          <w:rFonts w:cstheme="minorHAnsi"/>
          <w:sz w:val="28"/>
          <w:szCs w:val="28"/>
        </w:rPr>
      </w:pPr>
    </w:p>
    <w:p w14:paraId="53D9BD95" w14:textId="77777777" w:rsidR="00E50BB6" w:rsidRPr="002D156D" w:rsidRDefault="00E50BB6" w:rsidP="0092091E">
      <w:pPr>
        <w:spacing w:after="0"/>
        <w:rPr>
          <w:rFonts w:cstheme="minorHAnsi"/>
          <w:sz w:val="28"/>
          <w:szCs w:val="28"/>
        </w:rPr>
      </w:pPr>
    </w:p>
    <w:p w14:paraId="4A424CF6" w14:textId="77777777" w:rsidR="00E50BB6" w:rsidRPr="002D156D" w:rsidRDefault="00E50BB6" w:rsidP="0092091E">
      <w:pPr>
        <w:spacing w:after="0"/>
        <w:rPr>
          <w:rFonts w:cstheme="minorHAnsi"/>
          <w:sz w:val="28"/>
          <w:szCs w:val="28"/>
        </w:rPr>
      </w:pPr>
    </w:p>
    <w:p w14:paraId="53803284" w14:textId="77777777" w:rsidR="00E50BB6" w:rsidRPr="002D156D" w:rsidRDefault="00E50BB6" w:rsidP="0092091E">
      <w:pPr>
        <w:spacing w:after="0"/>
        <w:rPr>
          <w:rFonts w:cstheme="minorHAnsi"/>
          <w:sz w:val="28"/>
          <w:szCs w:val="28"/>
        </w:rPr>
      </w:pPr>
    </w:p>
    <w:p w14:paraId="1E92CEFB" w14:textId="77777777" w:rsidR="0092091E" w:rsidRPr="002D156D" w:rsidRDefault="0092091E" w:rsidP="0092091E">
      <w:pPr>
        <w:spacing w:after="0"/>
        <w:rPr>
          <w:rFonts w:cstheme="minorHAnsi"/>
          <w:sz w:val="28"/>
          <w:szCs w:val="28"/>
        </w:rPr>
      </w:pPr>
    </w:p>
    <w:p w14:paraId="7525480E" w14:textId="4806A38C" w:rsidR="0092091E" w:rsidRPr="002D156D" w:rsidRDefault="0092091E" w:rsidP="0092091E">
      <w:pPr>
        <w:spacing w:after="0"/>
        <w:rPr>
          <w:rFonts w:cstheme="minorHAnsi"/>
          <w:sz w:val="28"/>
          <w:szCs w:val="28"/>
        </w:rPr>
      </w:pPr>
    </w:p>
    <w:p w14:paraId="0DB685C3" w14:textId="77777777" w:rsidR="0092091E" w:rsidRPr="002D156D" w:rsidRDefault="0092091E" w:rsidP="0092091E">
      <w:pPr>
        <w:spacing w:after="0"/>
        <w:rPr>
          <w:rFonts w:cstheme="minorHAnsi"/>
          <w:sz w:val="28"/>
          <w:szCs w:val="28"/>
        </w:rPr>
      </w:pPr>
    </w:p>
    <w:p w14:paraId="324A30E1" w14:textId="77777777" w:rsidR="0092091E" w:rsidRPr="002D156D" w:rsidRDefault="0092091E" w:rsidP="0092091E">
      <w:pPr>
        <w:spacing w:after="0"/>
        <w:rPr>
          <w:rFonts w:cstheme="minorHAnsi"/>
          <w:sz w:val="28"/>
          <w:szCs w:val="28"/>
        </w:rPr>
      </w:pPr>
    </w:p>
    <w:p w14:paraId="7189710E" w14:textId="77777777" w:rsidR="0092091E" w:rsidRPr="002D156D" w:rsidRDefault="0092091E" w:rsidP="00520AE4">
      <w:pPr>
        <w:spacing w:after="0"/>
        <w:rPr>
          <w:rFonts w:cstheme="minorHAnsi"/>
          <w:sz w:val="28"/>
          <w:szCs w:val="28"/>
        </w:rPr>
      </w:pPr>
    </w:p>
    <w:p w14:paraId="5E056D99" w14:textId="77777777" w:rsidR="0092091E" w:rsidRPr="002D156D" w:rsidRDefault="0092091E" w:rsidP="00520AE4">
      <w:pPr>
        <w:spacing w:after="0"/>
        <w:rPr>
          <w:rFonts w:cstheme="minorHAnsi"/>
          <w:sz w:val="28"/>
          <w:szCs w:val="28"/>
        </w:rPr>
      </w:pPr>
    </w:p>
    <w:p w14:paraId="3DC5779C" w14:textId="77777777" w:rsidR="00520AE4" w:rsidRPr="002D156D" w:rsidRDefault="00520AE4" w:rsidP="00520AE4">
      <w:pPr>
        <w:spacing w:after="0"/>
        <w:rPr>
          <w:rFonts w:cstheme="minorHAnsi"/>
          <w:sz w:val="28"/>
          <w:szCs w:val="28"/>
        </w:rPr>
      </w:pPr>
    </w:p>
    <w:p w14:paraId="66B197F4" w14:textId="77777777" w:rsidR="00520AE4" w:rsidRPr="002D156D" w:rsidRDefault="00520AE4" w:rsidP="00520AE4">
      <w:pPr>
        <w:spacing w:after="0"/>
        <w:rPr>
          <w:rFonts w:cstheme="minorHAnsi"/>
          <w:sz w:val="28"/>
          <w:szCs w:val="28"/>
        </w:rPr>
      </w:pPr>
    </w:p>
    <w:p w14:paraId="5BE5EB6B" w14:textId="77777777" w:rsidR="00520AE4" w:rsidRPr="002D156D" w:rsidRDefault="00520AE4" w:rsidP="00520AE4">
      <w:pPr>
        <w:spacing w:after="0"/>
        <w:rPr>
          <w:rFonts w:cstheme="minorHAnsi"/>
          <w:b/>
          <w:bCs/>
          <w:sz w:val="28"/>
          <w:szCs w:val="28"/>
        </w:rPr>
      </w:pPr>
    </w:p>
    <w:p w14:paraId="400AD93A" w14:textId="7568BABC" w:rsidR="00520AE4" w:rsidRPr="002D156D" w:rsidRDefault="00520AE4" w:rsidP="00520AE4">
      <w:pPr>
        <w:spacing w:after="0"/>
        <w:rPr>
          <w:rFonts w:cstheme="minorHAnsi"/>
          <w:sz w:val="28"/>
          <w:szCs w:val="28"/>
        </w:rPr>
      </w:pPr>
    </w:p>
    <w:p w14:paraId="4EBECF69" w14:textId="764ECDC3" w:rsidR="00520AE4" w:rsidRPr="002D156D" w:rsidRDefault="00520AE4" w:rsidP="00520AE4">
      <w:pPr>
        <w:jc w:val="center"/>
        <w:rPr>
          <w:rFonts w:cstheme="minorHAnsi"/>
          <w:sz w:val="28"/>
          <w:szCs w:val="28"/>
        </w:rPr>
      </w:pPr>
    </w:p>
    <w:sectPr w:rsidR="00520AE4" w:rsidRPr="002D15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AE4"/>
    <w:rsid w:val="001559C9"/>
    <w:rsid w:val="002D156D"/>
    <w:rsid w:val="0038400C"/>
    <w:rsid w:val="00520AE4"/>
    <w:rsid w:val="00567D30"/>
    <w:rsid w:val="006D2057"/>
    <w:rsid w:val="006F07DB"/>
    <w:rsid w:val="0092091E"/>
    <w:rsid w:val="00A32584"/>
    <w:rsid w:val="00E5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0F227"/>
  <w15:chartTrackingRefBased/>
  <w15:docId w15:val="{FD6BB5EE-A0D1-4CAE-8583-354AD2BDA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0AE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0A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3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iamondheadwsc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Terry McSween</dc:creator>
  <cp:keywords/>
  <dc:description/>
  <cp:lastModifiedBy>Terry McSween</cp:lastModifiedBy>
  <cp:revision>4</cp:revision>
  <dcterms:created xsi:type="dcterms:W3CDTF">2024-01-24T17:07:00Z</dcterms:created>
  <dcterms:modified xsi:type="dcterms:W3CDTF">2024-01-30T17:57:00Z</dcterms:modified>
</cp:coreProperties>
</file>